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FBDC" w14:textId="77777777" w:rsidR="007372E9" w:rsidRDefault="007372E9" w:rsidP="007372E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Libertarian Party of Georgia</w:t>
      </w:r>
    </w:p>
    <w:p w14:paraId="1B11EE68" w14:textId="08B74443" w:rsidR="007372E9" w:rsidRDefault="007372E9" w:rsidP="007372E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Executive Committee Meeting – </w:t>
      </w:r>
      <w:r w:rsidR="008579E2">
        <w:rPr>
          <w:rFonts w:ascii="Arial" w:hAnsi="Arial" w:cs="Arial"/>
          <w:b/>
          <w:bCs/>
          <w:sz w:val="28"/>
          <w:szCs w:val="28"/>
        </w:rPr>
        <w:t>April 10</w:t>
      </w:r>
      <w:r>
        <w:rPr>
          <w:rFonts w:ascii="Arial" w:hAnsi="Arial" w:cs="Arial"/>
          <w:b/>
          <w:bCs/>
          <w:sz w:val="28"/>
          <w:szCs w:val="28"/>
        </w:rPr>
        <w:t>, 2023</w:t>
      </w:r>
    </w:p>
    <w:p w14:paraId="19F3CA33" w14:textId="77777777" w:rsidR="007372E9" w:rsidRDefault="007372E9" w:rsidP="007372E9">
      <w:pPr>
        <w:rPr>
          <w:rFonts w:ascii="Arial" w:hAnsi="Arial" w:cs="Arial"/>
          <w:sz w:val="28"/>
          <w:szCs w:val="28"/>
        </w:rPr>
      </w:pPr>
    </w:p>
    <w:p w14:paraId="38A0C5C5" w14:textId="6CDFF2CA" w:rsidR="007372E9" w:rsidRDefault="007372E9" w:rsidP="00737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Present:</w:t>
      </w:r>
      <w:r>
        <w:rPr>
          <w:rFonts w:ascii="Arial" w:hAnsi="Arial" w:cs="Arial"/>
          <w:sz w:val="24"/>
          <w:szCs w:val="24"/>
        </w:rPr>
        <w:t xml:space="preserve"> Chair Zach </w:t>
      </w:r>
      <w:proofErr w:type="spellStart"/>
      <w:r>
        <w:rPr>
          <w:rFonts w:ascii="Arial" w:hAnsi="Arial" w:cs="Arial"/>
          <w:sz w:val="24"/>
          <w:szCs w:val="24"/>
        </w:rPr>
        <w:t>Varnell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8579E2">
        <w:rPr>
          <w:rFonts w:ascii="Arial" w:hAnsi="Arial" w:cs="Arial"/>
          <w:sz w:val="24"/>
          <w:szCs w:val="24"/>
        </w:rPr>
        <w:t xml:space="preserve">Vice Chair Nick Ciesielski, </w:t>
      </w:r>
      <w:r>
        <w:rPr>
          <w:rFonts w:ascii="Arial" w:hAnsi="Arial" w:cs="Arial"/>
          <w:sz w:val="24"/>
          <w:szCs w:val="24"/>
        </w:rPr>
        <w:t xml:space="preserve">Secretary Zane Placie, Treasurer </w:t>
      </w:r>
      <w:proofErr w:type="spellStart"/>
      <w:r>
        <w:rPr>
          <w:rFonts w:ascii="Arial" w:hAnsi="Arial" w:cs="Arial"/>
          <w:sz w:val="24"/>
          <w:szCs w:val="24"/>
        </w:rPr>
        <w:t>Gerred</w:t>
      </w:r>
      <w:proofErr w:type="spellEnd"/>
      <w:r>
        <w:rPr>
          <w:rFonts w:ascii="Arial" w:hAnsi="Arial" w:cs="Arial"/>
          <w:sz w:val="24"/>
          <w:szCs w:val="24"/>
        </w:rPr>
        <w:t xml:space="preserve"> Bell</w:t>
      </w:r>
      <w:r w:rsidR="008579E2">
        <w:rPr>
          <w:rFonts w:ascii="Arial" w:hAnsi="Arial" w:cs="Arial"/>
          <w:sz w:val="24"/>
          <w:szCs w:val="24"/>
        </w:rPr>
        <w:t xml:space="preserve">, </w:t>
      </w:r>
      <w:r w:rsidR="007557DB">
        <w:rPr>
          <w:rFonts w:ascii="Arial" w:hAnsi="Arial" w:cs="Arial"/>
          <w:sz w:val="24"/>
          <w:szCs w:val="24"/>
        </w:rPr>
        <w:t xml:space="preserve">Jack Aiken, </w:t>
      </w:r>
      <w:r w:rsidR="008579E2">
        <w:rPr>
          <w:rFonts w:ascii="Arial" w:hAnsi="Arial" w:cs="Arial"/>
          <w:sz w:val="24"/>
          <w:szCs w:val="24"/>
        </w:rPr>
        <w:t xml:space="preserve">Brian Allen, David Barker, Wil Bell, Andrew </w:t>
      </w:r>
      <w:proofErr w:type="spellStart"/>
      <w:r w:rsidR="008579E2">
        <w:rPr>
          <w:rFonts w:ascii="Arial" w:hAnsi="Arial" w:cs="Arial"/>
          <w:sz w:val="24"/>
          <w:szCs w:val="24"/>
        </w:rPr>
        <w:t>Brasuell</w:t>
      </w:r>
      <w:proofErr w:type="spellEnd"/>
      <w:r w:rsidR="008579E2">
        <w:rPr>
          <w:rFonts w:ascii="Arial" w:hAnsi="Arial" w:cs="Arial"/>
          <w:sz w:val="24"/>
          <w:szCs w:val="24"/>
        </w:rPr>
        <w:t xml:space="preserve">, Jeremiah Cantrell, Maxine Cox, Warren Cunningham, Danny Dolan, Alan Hill, Amber Howell, Mark Mosley, Matt Panetta, </w:t>
      </w:r>
      <w:r w:rsidR="007557DB">
        <w:rPr>
          <w:rFonts w:ascii="Arial" w:hAnsi="Arial" w:cs="Arial"/>
          <w:sz w:val="24"/>
          <w:szCs w:val="24"/>
        </w:rPr>
        <w:t xml:space="preserve">Victoria Salvia, </w:t>
      </w:r>
      <w:r w:rsidR="008579E2">
        <w:rPr>
          <w:rFonts w:ascii="Arial" w:hAnsi="Arial" w:cs="Arial"/>
          <w:sz w:val="24"/>
          <w:szCs w:val="24"/>
        </w:rPr>
        <w:t>Jim Sheehan</w:t>
      </w:r>
    </w:p>
    <w:p w14:paraId="0ACFD5BC" w14:textId="1C75FC8F" w:rsidR="007372E9" w:rsidRDefault="007372E9" w:rsidP="00737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Absent:</w:t>
      </w:r>
      <w:r>
        <w:rPr>
          <w:rFonts w:ascii="Arial" w:hAnsi="Arial" w:cs="Arial"/>
          <w:sz w:val="24"/>
          <w:szCs w:val="24"/>
        </w:rPr>
        <w:t xml:space="preserve"> </w:t>
      </w:r>
      <w:r w:rsidR="008579E2">
        <w:rPr>
          <w:rFonts w:ascii="Arial" w:hAnsi="Arial" w:cs="Arial"/>
          <w:sz w:val="24"/>
          <w:szCs w:val="24"/>
        </w:rPr>
        <w:t xml:space="preserve">Justin Jones, </w:t>
      </w:r>
      <w:r w:rsidR="007557DB">
        <w:rPr>
          <w:rFonts w:ascii="Arial" w:hAnsi="Arial" w:cs="Arial"/>
          <w:sz w:val="24"/>
          <w:szCs w:val="24"/>
        </w:rPr>
        <w:t>Jeffery Shull, Erica White</w:t>
      </w:r>
    </w:p>
    <w:p w14:paraId="6247457E" w14:textId="77777777" w:rsidR="007372E9" w:rsidRDefault="007372E9" w:rsidP="007372E9">
      <w:pPr>
        <w:rPr>
          <w:rFonts w:ascii="Arial" w:hAnsi="Arial" w:cs="Arial"/>
          <w:sz w:val="24"/>
          <w:szCs w:val="24"/>
        </w:rPr>
      </w:pPr>
    </w:p>
    <w:p w14:paraId="6341D574" w14:textId="7AD9AA5B" w:rsidR="007372E9" w:rsidRDefault="007372E9" w:rsidP="00737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regular monthly meeting of the Executive Committee of the Libertarian Party of Georgia was held virtually over 8x8 on Monday, </w:t>
      </w:r>
      <w:r w:rsidR="008579E2">
        <w:rPr>
          <w:rFonts w:ascii="Arial" w:hAnsi="Arial" w:cs="Arial"/>
          <w:sz w:val="24"/>
          <w:szCs w:val="24"/>
        </w:rPr>
        <w:t>April 10</w:t>
      </w:r>
      <w:r>
        <w:rPr>
          <w:rFonts w:ascii="Arial" w:hAnsi="Arial" w:cs="Arial"/>
          <w:sz w:val="24"/>
          <w:szCs w:val="24"/>
        </w:rPr>
        <w:t>, 2023, at 7:00 PM.</w:t>
      </w:r>
    </w:p>
    <w:p w14:paraId="6FA6A572" w14:textId="23D42409" w:rsidR="007372E9" w:rsidRDefault="007372E9" w:rsidP="00737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 the previous meeting, </w:t>
      </w:r>
      <w:r w:rsidR="008579E2">
        <w:rPr>
          <w:rFonts w:ascii="Arial" w:hAnsi="Arial" w:cs="Arial"/>
          <w:sz w:val="24"/>
          <w:szCs w:val="24"/>
        </w:rPr>
        <w:t>Ted Metz resigned from the Executive Committee.</w:t>
      </w:r>
    </w:p>
    <w:p w14:paraId="36DDD813" w14:textId="3CF149DE" w:rsidR="008579E2" w:rsidRDefault="008579E2" w:rsidP="00737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Barker moved to adopt the agenda. The motion was adopted.</w:t>
      </w:r>
    </w:p>
    <w:p w14:paraId="5DBA318B" w14:textId="236512CF" w:rsidR="00D3445A" w:rsidRDefault="008579E2" w:rsidP="00404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Martin Cowen gave a report on the activities of the Libertarian National Committee.</w:t>
      </w:r>
    </w:p>
    <w:p w14:paraId="01F7DF2B" w14:textId="2993BC88" w:rsidR="007557DB" w:rsidRDefault="007557DB" w:rsidP="00404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Mosley gave an update on ballot access issues.</w:t>
      </w:r>
    </w:p>
    <w:p w14:paraId="39275B3D" w14:textId="567827E6" w:rsidR="007557DB" w:rsidRDefault="007557DB" w:rsidP="00404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Zach </w:t>
      </w:r>
      <w:proofErr w:type="spellStart"/>
      <w:r w:rsidR="00F14E8E">
        <w:rPr>
          <w:rFonts w:ascii="Arial" w:hAnsi="Arial" w:cs="Arial"/>
          <w:sz w:val="24"/>
          <w:szCs w:val="24"/>
        </w:rPr>
        <w:t>Varnell</w:t>
      </w:r>
      <w:proofErr w:type="spellEnd"/>
      <w:r w:rsidR="00F14E8E">
        <w:rPr>
          <w:rFonts w:ascii="Arial" w:hAnsi="Arial" w:cs="Arial"/>
          <w:sz w:val="24"/>
          <w:szCs w:val="24"/>
        </w:rPr>
        <w:t xml:space="preserve"> made an announcement that a</w:t>
      </w:r>
      <w:r>
        <w:rPr>
          <w:rFonts w:ascii="Arial" w:hAnsi="Arial" w:cs="Arial"/>
          <w:sz w:val="24"/>
          <w:szCs w:val="24"/>
        </w:rPr>
        <w:t xml:space="preserve"> request for an advisory opinion </w:t>
      </w:r>
      <w:r w:rsidR="00F14E8E">
        <w:rPr>
          <w:rFonts w:ascii="Arial" w:hAnsi="Arial" w:cs="Arial"/>
          <w:sz w:val="24"/>
          <w:szCs w:val="24"/>
        </w:rPr>
        <w:t xml:space="preserve">was </w:t>
      </w:r>
      <w:r w:rsidR="00DA5176">
        <w:rPr>
          <w:rFonts w:ascii="Arial" w:hAnsi="Arial" w:cs="Arial"/>
          <w:sz w:val="24"/>
          <w:szCs w:val="24"/>
        </w:rPr>
        <w:t xml:space="preserve">filed </w:t>
      </w:r>
      <w:r>
        <w:rPr>
          <w:rFonts w:ascii="Arial" w:hAnsi="Arial" w:cs="Arial"/>
          <w:sz w:val="24"/>
          <w:szCs w:val="24"/>
        </w:rPr>
        <w:t>on behalf of the Libertarian Party of Georgia</w:t>
      </w:r>
      <w:r w:rsidR="00F14E8E">
        <w:rPr>
          <w:rFonts w:ascii="Arial" w:hAnsi="Arial" w:cs="Arial"/>
          <w:sz w:val="24"/>
          <w:szCs w:val="24"/>
        </w:rPr>
        <w:t>. The text of the request is in Appendix A.</w:t>
      </w:r>
    </w:p>
    <w:p w14:paraId="015F02FE" w14:textId="5169DB2C" w:rsidR="00DA5176" w:rsidRDefault="007557DB" w:rsidP="00404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Danny Dolan moved </w:t>
      </w:r>
      <w:r w:rsidR="00DA5176">
        <w:rPr>
          <w:rFonts w:ascii="Arial" w:hAnsi="Arial" w:cs="Arial"/>
          <w:sz w:val="24"/>
          <w:szCs w:val="24"/>
        </w:rPr>
        <w:t xml:space="preserve">adoption of a resolution which, after debate and amendment, read: </w:t>
      </w:r>
    </w:p>
    <w:p w14:paraId="3BF25CAC" w14:textId="46EE1DB4" w:rsidR="00DA5176" w:rsidRDefault="00DA5176" w:rsidP="00404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“T</w:t>
      </w:r>
      <w:r w:rsidRPr="00DA5176">
        <w:rPr>
          <w:rFonts w:ascii="Arial" w:hAnsi="Arial" w:cs="Arial"/>
          <w:sz w:val="24"/>
          <w:szCs w:val="24"/>
        </w:rPr>
        <w:t xml:space="preserve">hat a special committee of five members be appointed by the Chair to investigate allegations of behavior violating </w:t>
      </w:r>
      <w:proofErr w:type="spellStart"/>
      <w:r w:rsidRPr="00DA5176">
        <w:rPr>
          <w:rFonts w:ascii="Arial" w:hAnsi="Arial" w:cs="Arial"/>
          <w:sz w:val="24"/>
          <w:szCs w:val="24"/>
        </w:rPr>
        <w:t>LPGa</w:t>
      </w:r>
      <w:proofErr w:type="spellEnd"/>
      <w:r w:rsidRPr="00DA5176">
        <w:rPr>
          <w:rFonts w:ascii="Arial" w:hAnsi="Arial" w:cs="Arial"/>
          <w:sz w:val="24"/>
          <w:szCs w:val="24"/>
        </w:rPr>
        <w:t xml:space="preserve"> policy made against Mr. Wil Bell and Mr. Jeremiah Cantrell and report recommended actions to be taken, if any, at the next </w:t>
      </w:r>
      <w:proofErr w:type="spellStart"/>
      <w:r w:rsidRPr="00DA5176">
        <w:rPr>
          <w:rFonts w:ascii="Arial" w:hAnsi="Arial" w:cs="Arial"/>
          <w:sz w:val="24"/>
          <w:szCs w:val="24"/>
        </w:rPr>
        <w:t>ExComm</w:t>
      </w:r>
      <w:proofErr w:type="spellEnd"/>
      <w:r w:rsidRPr="00DA5176">
        <w:rPr>
          <w:rFonts w:ascii="Arial" w:hAnsi="Arial" w:cs="Arial"/>
          <w:sz w:val="24"/>
          <w:szCs w:val="24"/>
        </w:rPr>
        <w:t xml:space="preserve"> meeting.</w:t>
      </w:r>
      <w:r>
        <w:rPr>
          <w:rFonts w:ascii="Arial" w:hAnsi="Arial" w:cs="Arial"/>
          <w:sz w:val="24"/>
          <w:szCs w:val="24"/>
        </w:rPr>
        <w:t>”</w:t>
      </w:r>
    </w:p>
    <w:p w14:paraId="036D9BE4" w14:textId="5912AFFF" w:rsidR="00DA5176" w:rsidRDefault="00F14E8E" w:rsidP="00404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motion was adopted.</w:t>
      </w:r>
    </w:p>
    <w:p w14:paraId="36590F67" w14:textId="1E312FDC" w:rsidR="004F6B05" w:rsidRDefault="00F14E8E">
      <w:pPr>
        <w:rPr>
          <w:rFonts w:ascii="Arial" w:hAnsi="Arial" w:cs="Arial"/>
          <w:sz w:val="24"/>
          <w:szCs w:val="24"/>
        </w:rPr>
      </w:pPr>
      <w:r w:rsidRPr="00F14E8E">
        <w:rPr>
          <w:rFonts w:ascii="Arial" w:hAnsi="Arial" w:cs="Arial"/>
          <w:sz w:val="24"/>
          <w:szCs w:val="24"/>
        </w:rPr>
        <w:t xml:space="preserve">Reports were given by Chair Zach </w:t>
      </w:r>
      <w:proofErr w:type="spellStart"/>
      <w:r w:rsidRPr="00F14E8E">
        <w:rPr>
          <w:rFonts w:ascii="Arial" w:hAnsi="Arial" w:cs="Arial"/>
          <w:sz w:val="24"/>
          <w:szCs w:val="24"/>
        </w:rPr>
        <w:t>Varnell</w:t>
      </w:r>
      <w:proofErr w:type="spellEnd"/>
      <w:r w:rsidRPr="00F14E8E">
        <w:rPr>
          <w:rFonts w:ascii="Arial" w:hAnsi="Arial" w:cs="Arial"/>
          <w:sz w:val="24"/>
          <w:szCs w:val="24"/>
        </w:rPr>
        <w:t xml:space="preserve">, Vice Chair Nick Ciesielski, Executive Director Elizabeth Melton, Secretary Zane Placie, and Treasurer </w:t>
      </w:r>
      <w:proofErr w:type="spellStart"/>
      <w:r w:rsidRPr="00F14E8E">
        <w:rPr>
          <w:rFonts w:ascii="Arial" w:hAnsi="Arial" w:cs="Arial"/>
          <w:sz w:val="24"/>
          <w:szCs w:val="24"/>
        </w:rPr>
        <w:t>Gerred</w:t>
      </w:r>
      <w:proofErr w:type="spellEnd"/>
      <w:r w:rsidRPr="00F14E8E">
        <w:rPr>
          <w:rFonts w:ascii="Arial" w:hAnsi="Arial" w:cs="Arial"/>
          <w:sz w:val="24"/>
          <w:szCs w:val="24"/>
        </w:rPr>
        <w:t xml:space="preserve"> Bell.</w:t>
      </w:r>
    </w:p>
    <w:p w14:paraId="6F282CFB" w14:textId="3576C5C6" w:rsidR="00796630" w:rsidRDefault="007966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adjourned at 7:39 PM.</w:t>
      </w:r>
    </w:p>
    <w:p w14:paraId="6845A63D" w14:textId="77777777" w:rsidR="00125663" w:rsidRDefault="00125663">
      <w:pPr>
        <w:rPr>
          <w:rFonts w:ascii="Arial" w:hAnsi="Arial" w:cs="Arial"/>
          <w:sz w:val="24"/>
          <w:szCs w:val="24"/>
        </w:rPr>
      </w:pPr>
    </w:p>
    <w:p w14:paraId="5CC72D78" w14:textId="77777777" w:rsidR="00125663" w:rsidRDefault="00125663">
      <w:pPr>
        <w:rPr>
          <w:rFonts w:ascii="Arial" w:hAnsi="Arial" w:cs="Arial"/>
          <w:sz w:val="24"/>
          <w:szCs w:val="24"/>
        </w:rPr>
      </w:pPr>
    </w:p>
    <w:p w14:paraId="01EBBA18" w14:textId="77777777" w:rsidR="00125663" w:rsidRDefault="00125663">
      <w:pPr>
        <w:rPr>
          <w:rFonts w:ascii="Arial" w:hAnsi="Arial" w:cs="Arial"/>
          <w:sz w:val="24"/>
          <w:szCs w:val="24"/>
        </w:rPr>
      </w:pPr>
    </w:p>
    <w:p w14:paraId="2A6464B6" w14:textId="77777777" w:rsidR="00125663" w:rsidRDefault="00125663">
      <w:pPr>
        <w:rPr>
          <w:rFonts w:ascii="Arial" w:hAnsi="Arial" w:cs="Arial"/>
          <w:sz w:val="24"/>
          <w:szCs w:val="24"/>
        </w:rPr>
      </w:pPr>
    </w:p>
    <w:p w14:paraId="01D7CD86" w14:textId="77777777" w:rsidR="00125663" w:rsidRDefault="00125663">
      <w:pPr>
        <w:rPr>
          <w:rFonts w:ascii="Arial" w:hAnsi="Arial" w:cs="Arial"/>
          <w:sz w:val="24"/>
          <w:szCs w:val="24"/>
        </w:rPr>
      </w:pPr>
    </w:p>
    <w:p w14:paraId="09E4DF2F" w14:textId="2BC91BF2" w:rsidR="00125663" w:rsidRDefault="00125663">
      <w:pPr>
        <w:rPr>
          <w:rFonts w:ascii="Arial" w:hAnsi="Arial" w:cs="Arial"/>
          <w:b/>
          <w:bCs/>
          <w:sz w:val="24"/>
          <w:szCs w:val="24"/>
        </w:rPr>
      </w:pPr>
      <w:r w:rsidRPr="00125663">
        <w:rPr>
          <w:rFonts w:ascii="Arial" w:hAnsi="Arial" w:cs="Arial"/>
          <w:b/>
          <w:bCs/>
          <w:sz w:val="24"/>
          <w:szCs w:val="24"/>
        </w:rPr>
        <w:lastRenderedPageBreak/>
        <w:t>Appendix A</w:t>
      </w:r>
    </w:p>
    <w:p w14:paraId="10243101" w14:textId="77777777" w:rsidR="00125663" w:rsidRPr="00125663" w:rsidRDefault="00125663" w:rsidP="00125663">
      <w:pPr>
        <w:rPr>
          <w:rFonts w:ascii="Arial" w:hAnsi="Arial" w:cs="Arial"/>
          <w:sz w:val="24"/>
          <w:szCs w:val="24"/>
        </w:rPr>
      </w:pPr>
      <w:r w:rsidRPr="00125663">
        <w:rPr>
          <w:rFonts w:ascii="Arial" w:hAnsi="Arial" w:cs="Arial"/>
          <w:sz w:val="24"/>
          <w:szCs w:val="24"/>
        </w:rPr>
        <w:t xml:space="preserve">Dear </w:t>
      </w:r>
      <w:proofErr w:type="gramStart"/>
      <w:r w:rsidRPr="00125663">
        <w:rPr>
          <w:rFonts w:ascii="Arial" w:hAnsi="Arial" w:cs="Arial"/>
          <w:sz w:val="24"/>
          <w:szCs w:val="24"/>
        </w:rPr>
        <w:t>Chair</w:t>
      </w:r>
      <w:proofErr w:type="gramEnd"/>
      <w:r w:rsidRPr="001256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5663">
        <w:rPr>
          <w:rFonts w:ascii="Arial" w:hAnsi="Arial" w:cs="Arial"/>
          <w:sz w:val="24"/>
          <w:szCs w:val="24"/>
        </w:rPr>
        <w:t>Kreyenbuhl</w:t>
      </w:r>
      <w:proofErr w:type="spellEnd"/>
      <w:r w:rsidRPr="00125663">
        <w:rPr>
          <w:rFonts w:ascii="Arial" w:hAnsi="Arial" w:cs="Arial"/>
          <w:sz w:val="24"/>
          <w:szCs w:val="24"/>
        </w:rPr>
        <w:t>:</w:t>
      </w:r>
    </w:p>
    <w:p w14:paraId="5778B2E7" w14:textId="77777777" w:rsidR="00125663" w:rsidRPr="00125663" w:rsidRDefault="00125663" w:rsidP="00125663">
      <w:pPr>
        <w:rPr>
          <w:rFonts w:ascii="Arial" w:hAnsi="Arial" w:cs="Arial"/>
          <w:sz w:val="24"/>
          <w:szCs w:val="24"/>
        </w:rPr>
      </w:pPr>
      <w:r w:rsidRPr="00125663">
        <w:rPr>
          <w:rFonts w:ascii="Arial" w:hAnsi="Arial" w:cs="Arial"/>
          <w:sz w:val="24"/>
          <w:szCs w:val="24"/>
        </w:rPr>
        <w:t xml:space="preserve">I write on behalf of the Libertarian Party of Georgia to request an advisory opinion under O.C.G.A. 21-5-6(13).  </w:t>
      </w:r>
    </w:p>
    <w:p w14:paraId="4C7422F5" w14:textId="77777777" w:rsidR="00125663" w:rsidRPr="00125663" w:rsidRDefault="00125663" w:rsidP="00125663">
      <w:pPr>
        <w:rPr>
          <w:rFonts w:ascii="Arial" w:hAnsi="Arial" w:cs="Arial"/>
          <w:sz w:val="24"/>
          <w:szCs w:val="24"/>
        </w:rPr>
      </w:pPr>
      <w:r w:rsidRPr="00125663">
        <w:rPr>
          <w:rFonts w:ascii="Arial" w:hAnsi="Arial" w:cs="Arial"/>
          <w:sz w:val="24"/>
          <w:szCs w:val="24"/>
        </w:rPr>
        <w:t xml:space="preserve"> As you know, the Libertarian Party is a political body within the meaning of O.C.G.A. 21-2-2(23).  As such, it is not a "political party" as defined in O.C.G.A. 21-5-40(6.1).  Georgia law does not permit political bodies to nominate candidates by primary election, so the Libertarian Party nominates its candidates by convention. See O.C.G.A. 21-2-172.</w:t>
      </w:r>
    </w:p>
    <w:p w14:paraId="1E6DDF15" w14:textId="77777777" w:rsidR="00125663" w:rsidRPr="00125663" w:rsidRDefault="00125663" w:rsidP="00125663">
      <w:pPr>
        <w:rPr>
          <w:rFonts w:ascii="Arial" w:hAnsi="Arial" w:cs="Arial"/>
          <w:sz w:val="24"/>
          <w:szCs w:val="24"/>
        </w:rPr>
      </w:pPr>
      <w:r w:rsidRPr="00125663">
        <w:rPr>
          <w:rFonts w:ascii="Arial" w:hAnsi="Arial" w:cs="Arial"/>
          <w:sz w:val="24"/>
          <w:szCs w:val="24"/>
        </w:rPr>
        <w:t>Georgia's campaign-finance laws set separate contribution limits for a primary election, a primary runoff election, a general election, and a general runoff election.  See O.C.G.A. 21-5-41(a) and (b).  Is a candidate nominated by the Libertarian Party entitled to a primary contribution limit and a primary runoff contribution limit even though the Libertarian Party is not permitted to nominate candidates by primary election?</w:t>
      </w:r>
    </w:p>
    <w:p w14:paraId="7813E671" w14:textId="77777777" w:rsidR="00125663" w:rsidRPr="00125663" w:rsidRDefault="00125663" w:rsidP="00125663">
      <w:pPr>
        <w:rPr>
          <w:rFonts w:ascii="Arial" w:hAnsi="Arial" w:cs="Arial"/>
          <w:sz w:val="24"/>
          <w:szCs w:val="24"/>
        </w:rPr>
      </w:pPr>
      <w:r w:rsidRPr="00125663">
        <w:rPr>
          <w:rFonts w:ascii="Arial" w:hAnsi="Arial" w:cs="Arial"/>
          <w:sz w:val="24"/>
          <w:szCs w:val="24"/>
        </w:rPr>
        <w:t xml:space="preserve">Georgia law also provides that contribution limits do not apply when a contribution is "made by a political party in support of a party ticket or a group of named candidates."  O.C.G.A. 21-5-41(j).  Do the contribution limits apply when the Libertarian Party </w:t>
      </w:r>
      <w:proofErr w:type="gramStart"/>
      <w:r w:rsidRPr="00125663">
        <w:rPr>
          <w:rFonts w:ascii="Arial" w:hAnsi="Arial" w:cs="Arial"/>
          <w:sz w:val="24"/>
          <w:szCs w:val="24"/>
        </w:rPr>
        <w:t>makes a contribution</w:t>
      </w:r>
      <w:proofErr w:type="gramEnd"/>
      <w:r w:rsidRPr="00125663">
        <w:rPr>
          <w:rFonts w:ascii="Arial" w:hAnsi="Arial" w:cs="Arial"/>
          <w:sz w:val="24"/>
          <w:szCs w:val="24"/>
        </w:rPr>
        <w:t xml:space="preserve"> in support of its party ticket or a group of named candidates?</w:t>
      </w:r>
    </w:p>
    <w:p w14:paraId="2E7C77A3" w14:textId="77777777" w:rsidR="00125663" w:rsidRPr="00125663" w:rsidRDefault="00125663" w:rsidP="00125663">
      <w:pPr>
        <w:rPr>
          <w:rFonts w:ascii="Arial" w:hAnsi="Arial" w:cs="Arial"/>
          <w:sz w:val="24"/>
          <w:szCs w:val="24"/>
        </w:rPr>
      </w:pPr>
      <w:r w:rsidRPr="00125663">
        <w:rPr>
          <w:rFonts w:ascii="Arial" w:hAnsi="Arial" w:cs="Arial"/>
          <w:sz w:val="24"/>
          <w:szCs w:val="24"/>
        </w:rPr>
        <w:t>Please feel free to contact me if you have any questions about this request.  I look forward to your response.</w:t>
      </w:r>
    </w:p>
    <w:p w14:paraId="02C3EEDC" w14:textId="780661FB" w:rsidR="00125663" w:rsidRPr="00125663" w:rsidRDefault="00125663" w:rsidP="00125663">
      <w:pPr>
        <w:rPr>
          <w:rFonts w:ascii="Arial" w:hAnsi="Arial" w:cs="Arial"/>
          <w:sz w:val="24"/>
          <w:szCs w:val="24"/>
        </w:rPr>
      </w:pPr>
      <w:r w:rsidRPr="00125663">
        <w:rPr>
          <w:rFonts w:ascii="Arial" w:hAnsi="Arial" w:cs="Arial"/>
          <w:sz w:val="24"/>
          <w:szCs w:val="24"/>
        </w:rPr>
        <w:t>BRYAN</w:t>
      </w:r>
    </w:p>
    <w:p w14:paraId="427B386F" w14:textId="77777777" w:rsidR="00125663" w:rsidRDefault="00125663">
      <w:pPr>
        <w:rPr>
          <w:rFonts w:ascii="Arial" w:hAnsi="Arial" w:cs="Arial"/>
          <w:sz w:val="24"/>
          <w:szCs w:val="24"/>
        </w:rPr>
      </w:pPr>
    </w:p>
    <w:p w14:paraId="4ADA6350" w14:textId="77777777" w:rsidR="00125663" w:rsidRPr="00F14E8E" w:rsidRDefault="00125663">
      <w:pPr>
        <w:rPr>
          <w:rFonts w:ascii="Arial" w:hAnsi="Arial" w:cs="Arial"/>
          <w:sz w:val="24"/>
          <w:szCs w:val="24"/>
        </w:rPr>
      </w:pPr>
    </w:p>
    <w:sectPr w:rsidR="00125663" w:rsidRPr="00F14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217C6"/>
    <w:multiLevelType w:val="hybridMultilevel"/>
    <w:tmpl w:val="7DC0A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05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E9"/>
    <w:rsid w:val="000D58FF"/>
    <w:rsid w:val="00125663"/>
    <w:rsid w:val="001C1DED"/>
    <w:rsid w:val="00254BE1"/>
    <w:rsid w:val="00404C1F"/>
    <w:rsid w:val="00444728"/>
    <w:rsid w:val="00451E6F"/>
    <w:rsid w:val="004F6B05"/>
    <w:rsid w:val="00550691"/>
    <w:rsid w:val="005E3306"/>
    <w:rsid w:val="007372E9"/>
    <w:rsid w:val="007557DB"/>
    <w:rsid w:val="00796630"/>
    <w:rsid w:val="00821406"/>
    <w:rsid w:val="00835B7F"/>
    <w:rsid w:val="008579E2"/>
    <w:rsid w:val="008B5076"/>
    <w:rsid w:val="00BF023A"/>
    <w:rsid w:val="00CA1FFA"/>
    <w:rsid w:val="00CF1D84"/>
    <w:rsid w:val="00D3445A"/>
    <w:rsid w:val="00DA5176"/>
    <w:rsid w:val="00E03C8C"/>
    <w:rsid w:val="00F1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14E3"/>
  <w15:chartTrackingRefBased/>
  <w15:docId w15:val="{2C853291-4878-4974-9497-3CBCF04A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2E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zgp218@gmail.com</dc:creator>
  <cp:keywords/>
  <dc:description/>
  <cp:lastModifiedBy>zgp218@gmail.com</cp:lastModifiedBy>
  <cp:revision>4</cp:revision>
  <dcterms:created xsi:type="dcterms:W3CDTF">2023-04-10T22:54:00Z</dcterms:created>
  <dcterms:modified xsi:type="dcterms:W3CDTF">2023-04-10T23:45:00Z</dcterms:modified>
</cp:coreProperties>
</file>